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632" w:type="dxa"/>
        <w:tblInd w:w="-885" w:type="dxa"/>
        <w:tblLook w:val="04A0"/>
      </w:tblPr>
      <w:tblGrid>
        <w:gridCol w:w="4866"/>
        <w:gridCol w:w="5766"/>
      </w:tblGrid>
      <w:tr w:rsidR="00D66CAA" w:rsidTr="00E91A6D">
        <w:trPr>
          <w:trHeight w:val="7920"/>
        </w:trPr>
        <w:tc>
          <w:tcPr>
            <w:tcW w:w="486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AEEF3" w:themeFill="accent5" w:themeFillTint="33"/>
          </w:tcPr>
          <w:p w:rsidR="00D66CAA" w:rsidRPr="00D66CAA" w:rsidRDefault="00D66CAA" w:rsidP="00D66C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принципы противодействия коррупции: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Российской Федерации основывается на следующих основных принципах: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1)  признание, обеспечение и защита основных прав и свобод человека и гражданина;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2)  законность;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3)  публичность и открытость деятельности государственных органов и органов местного самоуправления;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4)  неотвратимость ответственности за совершение коррупционных правонарушений;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5)  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6)  приоритетное применение мер по предупреждению коррупции;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7)  сотрудничество государства с институтами гражданского общества, международными организациями и физическими лицами.</w:t>
            </w:r>
          </w:p>
        </w:tc>
        <w:tc>
          <w:tcPr>
            <w:tcW w:w="5766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E5DFEC" w:themeFill="accent4" w:themeFillTint="33"/>
          </w:tcPr>
          <w:p w:rsidR="00D66CAA" w:rsidRPr="00D66CAA" w:rsidRDefault="00D66CAA" w:rsidP="00D6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CAA">
              <w:rPr>
                <w:rFonts w:ascii="Times New Roman" w:hAnsi="Times New Roman" w:cs="Times New Roman"/>
                <w:sz w:val="26"/>
                <w:szCs w:val="26"/>
              </w:rPr>
              <w:t xml:space="preserve">Официальное толкование коррупции дает </w:t>
            </w:r>
            <w:r w:rsidRPr="001B0692"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Федеральный закон  от 25 декабря 2008 года № 273-ФЗ «О противодействии коррупции».</w:t>
            </w:r>
            <w:r w:rsidRPr="00D66C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66CAA" w:rsidRPr="001B0692" w:rsidRDefault="00D66CAA" w:rsidP="00D66CA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B0692">
              <w:rPr>
                <w:rFonts w:ascii="Times New Roman" w:hAnsi="Times New Roman" w:cs="Times New Roman"/>
                <w:b/>
                <w:sz w:val="26"/>
                <w:szCs w:val="26"/>
              </w:rPr>
              <w:t>Коррупция: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CAA">
              <w:rPr>
                <w:rFonts w:ascii="Times New Roman" w:hAnsi="Times New Roman" w:cs="Times New Roman"/>
                <w:sz w:val="26"/>
                <w:szCs w:val="26"/>
              </w:rPr>
      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66CAA">
              <w:rPr>
                <w:rFonts w:ascii="Times New Roman" w:hAnsi="Times New Roman" w:cs="Times New Roman"/>
                <w:sz w:val="26"/>
                <w:szCs w:val="26"/>
              </w:rPr>
              <w:t>имущественных прав для себя или для третьих лиц либо незаконное</w:t>
            </w:r>
            <w:proofErr w:type="gramEnd"/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CAA">
              <w:rPr>
                <w:rFonts w:ascii="Times New Roman" w:hAnsi="Times New Roman" w:cs="Times New Roman"/>
                <w:sz w:val="26"/>
                <w:szCs w:val="26"/>
              </w:rPr>
              <w:t>предоставление такой выгоды указанному лицу другими физическими лицами;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CAA">
              <w:rPr>
                <w:rFonts w:ascii="Times New Roman" w:hAnsi="Times New Roman" w:cs="Times New Roman"/>
                <w:sz w:val="26"/>
                <w:szCs w:val="26"/>
              </w:rPr>
              <w:t>б) совершение деяний, указанных в подпункте «а», от имени или в интересах юридического лица.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CAA">
              <w:rPr>
                <w:rFonts w:ascii="Times New Roman" w:hAnsi="Times New Roman" w:cs="Times New Roman"/>
                <w:sz w:val="26"/>
                <w:szCs w:val="26"/>
              </w:rPr>
              <w:t>Характерным признаком коррупции является конфликт между действиями должностного лица и интересами его работодателя либо конфликт между действиями выборного лица и интересами общества. Многие виды коррупции</w:t>
            </w:r>
            <w:r w:rsidRPr="00D66CAA">
              <w:rPr>
                <w:sz w:val="26"/>
                <w:szCs w:val="26"/>
              </w:rPr>
              <w:t xml:space="preserve"> </w:t>
            </w:r>
            <w:r w:rsidRPr="00D66CAA">
              <w:rPr>
                <w:rFonts w:ascii="Times New Roman" w:hAnsi="Times New Roman" w:cs="Times New Roman"/>
                <w:sz w:val="26"/>
                <w:szCs w:val="26"/>
              </w:rPr>
              <w:t>аналогичны мошенничеству, совершаемому должностным лицом, и относятся к категории преступлений против государственной власти.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6CAA">
              <w:rPr>
                <w:rFonts w:ascii="Times New Roman" w:hAnsi="Times New Roman" w:cs="Times New Roman"/>
                <w:sz w:val="26"/>
                <w:szCs w:val="26"/>
              </w:rPr>
              <w:t>Коррупции может быть подвержен любой человек, обладающий властью над распределением каких-либо не принадлежащих ему ресурсов по своему усмотрению (чиновник, депутат, судья, сотрудник правоохранительных органов, администратор, экзаменатор, врач и т. д.). Главным стимулом к коррупции является возможность получения экономической прибыли (ренты), связанной с использованием властных полномочий, а главным сдерживающим фактором — риск разоблачения и наказания.</w:t>
            </w:r>
          </w:p>
        </w:tc>
      </w:tr>
      <w:tr w:rsidR="00D66CAA" w:rsidTr="00E91A6D">
        <w:trPr>
          <w:trHeight w:val="4500"/>
        </w:trPr>
        <w:tc>
          <w:tcPr>
            <w:tcW w:w="4866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D66CAA" w:rsidRPr="00D66CAA" w:rsidRDefault="00D66CAA" w:rsidP="00D66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CA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24175" cy="2228850"/>
                  <wp:effectExtent l="19050" t="0" r="9525" b="0"/>
                  <wp:docPr id="15" name="Рисунок 1" descr="%20%20%20%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%20%20%20%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6" w:type="dxa"/>
            <w:vMerge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E5DFEC" w:themeFill="accent4" w:themeFillTint="33"/>
          </w:tcPr>
          <w:p w:rsidR="00D66CAA" w:rsidRPr="00D66CAA" w:rsidRDefault="00D66CAA" w:rsidP="00D66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2A8E" w:rsidRDefault="003B2A8E">
      <w:pPr>
        <w:rPr>
          <w:rFonts w:ascii="Times New Roman" w:hAnsi="Times New Roman" w:cs="Times New Roman"/>
          <w:sz w:val="24"/>
          <w:szCs w:val="24"/>
        </w:rPr>
      </w:pPr>
    </w:p>
    <w:p w:rsidR="00D66CAA" w:rsidRDefault="00D66CAA">
      <w:pPr>
        <w:rPr>
          <w:rFonts w:ascii="Times New Roman" w:hAnsi="Times New Roman" w:cs="Times New Roman"/>
          <w:sz w:val="24"/>
          <w:szCs w:val="24"/>
        </w:rPr>
      </w:pPr>
    </w:p>
    <w:p w:rsidR="002B41A7" w:rsidRDefault="002B41A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774" w:type="dxa"/>
        <w:tblInd w:w="-885" w:type="dxa"/>
        <w:tblLook w:val="04A0"/>
      </w:tblPr>
      <w:tblGrid>
        <w:gridCol w:w="5391"/>
        <w:gridCol w:w="4784"/>
        <w:gridCol w:w="599"/>
      </w:tblGrid>
      <w:tr w:rsidR="00D66CAA" w:rsidTr="00E91A6D">
        <w:tc>
          <w:tcPr>
            <w:tcW w:w="53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AEEF3" w:themeFill="accent5" w:themeFillTint="33"/>
          </w:tcPr>
          <w:p w:rsidR="00D66CAA" w:rsidRPr="00D66CAA" w:rsidRDefault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1A6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Коррупция</w:t>
            </w: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 xml:space="preserve"> (от лат. </w:t>
            </w:r>
            <w:proofErr w:type="spellStart"/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corrumpere</w:t>
            </w:r>
            <w:proofErr w:type="spellEnd"/>
            <w:r w:rsidRPr="00D66CAA">
              <w:rPr>
                <w:rFonts w:ascii="Times New Roman" w:hAnsi="Times New Roman" w:cs="Times New Roman"/>
                <w:sz w:val="28"/>
                <w:szCs w:val="28"/>
              </w:rPr>
              <w:t xml:space="preserve"> — «растлевать») — неюридический термин, обозначающий обычно использование должностным лицом своих властных полномочий и доверенных ему прав в целях личной выгоды, противоречащее установленным правилам (законодательству).</w:t>
            </w:r>
          </w:p>
        </w:tc>
        <w:tc>
          <w:tcPr>
            <w:tcW w:w="5383" w:type="dxa"/>
            <w:gridSpan w:val="2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</w:tcPr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– это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а) по предупреждению коррупции, в том числе по выявлению и</w:t>
            </w:r>
            <w:r w:rsidRPr="00D66CAA">
              <w:rPr>
                <w:sz w:val="28"/>
                <w:szCs w:val="28"/>
              </w:rPr>
              <w:t xml:space="preserve"> </w:t>
            </w: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последующему устранению причин коррупции (профилактика коррупции);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б) по выявлению, предупреждению, пресечению, раскрытию и расследованию коррупционных правонарушений (борьба с коррупцией);</w:t>
            </w:r>
          </w:p>
          <w:p w:rsidR="00D66CAA" w:rsidRPr="00D66CAA" w:rsidRDefault="00D66CAA" w:rsidP="00D66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6CAA">
              <w:rPr>
                <w:rFonts w:ascii="Times New Roman" w:hAnsi="Times New Roman" w:cs="Times New Roman"/>
                <w:sz w:val="28"/>
                <w:szCs w:val="28"/>
              </w:rPr>
              <w:t>в) по минимизации и (или) ликвидации последствий коррупционных правонарушений».</w:t>
            </w:r>
          </w:p>
        </w:tc>
      </w:tr>
      <w:tr w:rsidR="00D66CAA" w:rsidTr="00E91A6D">
        <w:tc>
          <w:tcPr>
            <w:tcW w:w="53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D66CAA" w:rsidRDefault="00D66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CA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733675" cy="2400300"/>
                  <wp:effectExtent l="19050" t="0" r="9525" b="0"/>
                  <wp:docPr id="1" name="Рисунок 6" descr="C:\Documents and Settings\Ростислав\Рабочий стол\буклеты\182_skand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Ростислав\Рабочий стол\буклеты\182_skand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0388" cy="2406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3" w:type="dxa"/>
            <w:gridSpan w:val="2"/>
            <w:vMerge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</w:tcPr>
          <w:p w:rsidR="00D66CAA" w:rsidRDefault="00D66C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692" w:rsidTr="00E91A6D">
        <w:trPr>
          <w:trHeight w:val="7185"/>
        </w:trPr>
        <w:tc>
          <w:tcPr>
            <w:tcW w:w="53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BE5F1" w:themeFill="accent1" w:themeFillTint="33"/>
          </w:tcPr>
          <w:p w:rsidR="002B41A7" w:rsidRPr="002B41A7" w:rsidRDefault="002B41A7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A7">
              <w:rPr>
                <w:rFonts w:ascii="Times New Roman" w:hAnsi="Times New Roman" w:cs="Times New Roman"/>
                <w:sz w:val="24"/>
                <w:szCs w:val="24"/>
              </w:rPr>
              <w:t>Статья 6. Меры по профилактике коррупции</w:t>
            </w:r>
          </w:p>
          <w:p w:rsidR="002B41A7" w:rsidRPr="002B41A7" w:rsidRDefault="002B41A7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A7">
              <w:rPr>
                <w:rFonts w:ascii="Times New Roman" w:hAnsi="Times New Roman" w:cs="Times New Roman"/>
                <w:sz w:val="24"/>
                <w:szCs w:val="24"/>
              </w:rPr>
              <w:t>Профилактика коррупции осуществляется путем применения следующих основных мер:</w:t>
            </w:r>
          </w:p>
          <w:p w:rsidR="002B41A7" w:rsidRPr="002B41A7" w:rsidRDefault="002B41A7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A7">
              <w:rPr>
                <w:rFonts w:ascii="Times New Roman" w:hAnsi="Times New Roman" w:cs="Times New Roman"/>
                <w:sz w:val="24"/>
                <w:szCs w:val="24"/>
              </w:rPr>
              <w:t>1) формирование в обществе нетерпимости к коррупционному поведению;</w:t>
            </w:r>
          </w:p>
          <w:p w:rsidR="002B41A7" w:rsidRPr="002B41A7" w:rsidRDefault="002B41A7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A7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>антикоррупционная</w:t>
            </w:r>
            <w:proofErr w:type="spellEnd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экспертиза правовых актов и их проектов;</w:t>
            </w:r>
          </w:p>
          <w:p w:rsidR="001B0692" w:rsidRPr="00D66CAA" w:rsidRDefault="002B41A7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A7">
              <w:rPr>
                <w:rFonts w:ascii="Times New Roman" w:hAnsi="Times New Roman" w:cs="Times New Roman"/>
                <w:sz w:val="24"/>
                <w:szCs w:val="24"/>
              </w:rPr>
              <w:t xml:space="preserve">2.1) рассмотрение в федеральных органах государственной власти, органах государственной власти субъектов Российской Федерации,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</w:t>
            </w:r>
            <w:proofErr w:type="gramStart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End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      </w:r>
          </w:p>
        </w:tc>
        <w:tc>
          <w:tcPr>
            <w:tcW w:w="5383" w:type="dxa"/>
            <w:gridSpan w:val="2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</w:tcPr>
          <w:p w:rsidR="002B41A7" w:rsidRPr="002B41A7" w:rsidRDefault="002B41A7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1A7">
              <w:rPr>
                <w:rFonts w:ascii="Times New Roman" w:hAnsi="Times New Roman" w:cs="Times New Roman"/>
                <w:sz w:val="24"/>
                <w:szCs w:val="24"/>
              </w:rPr>
              <w:t xml:space="preserve">3) предъявление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государственной или </w:t>
            </w:r>
            <w:proofErr w:type="spellStart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>муниципальнойслужбы</w:t>
            </w:r>
            <w:proofErr w:type="spellEnd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>, а также проверка в установленном порядке сведений, представляемых указанными гражданами;</w:t>
            </w:r>
          </w:p>
          <w:p w:rsidR="001B0692" w:rsidRDefault="002B41A7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>4) установление в качестве основания для освобождения от замещаемой должности и (или) увольнения лица, замещающего должность государственной или муниципальной службы, включенную в перечень, установленный нормативными правовыми актами Российской Федерации,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</w:t>
            </w:r>
            <w:proofErr w:type="gramEnd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>имуществе</w:t>
            </w:r>
            <w:proofErr w:type="gramEnd"/>
            <w:r w:rsidRPr="002B41A7">
              <w:rPr>
                <w:rFonts w:ascii="Times New Roman" w:hAnsi="Times New Roman" w:cs="Times New Roman"/>
                <w:sz w:val="24"/>
                <w:szCs w:val="24"/>
              </w:rPr>
              <w:t xml:space="preserve"> и обязательствах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  <w:p w:rsidR="00E91A6D" w:rsidRDefault="00E91A6D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A6D" w:rsidRDefault="00E91A6D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A6D" w:rsidRDefault="00E91A6D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A6D" w:rsidRDefault="00E91A6D" w:rsidP="002B41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71F" w:rsidTr="00E91A6D">
        <w:trPr>
          <w:trHeight w:val="9795"/>
        </w:trPr>
        <w:tc>
          <w:tcPr>
            <w:tcW w:w="53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</w:tcPr>
          <w:p w:rsidR="00FD471F" w:rsidRPr="00FD471F" w:rsidRDefault="00FD471F" w:rsidP="00FD4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7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 коррупции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71F" w:rsidRPr="00FD471F" w:rsidRDefault="00FD471F" w:rsidP="005647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71F">
              <w:rPr>
                <w:rFonts w:ascii="Times New Roman" w:hAnsi="Times New Roman" w:cs="Times New Roman"/>
                <w:b/>
                <w:sz w:val="24"/>
                <w:szCs w:val="24"/>
              </w:rPr>
              <w:t>В системе государственной службы весьма формы коррупции разнообразны. Они могут проявляться в виде: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-   вознаграждения за получение выгодных контрактов в форме оплаты якобы консультационных услуг, установления непомерно высоких гонораров за публикации или лекции;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-служебного мошенничества и других формах хищения;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-получени</w:t>
            </w:r>
            <w:proofErr w:type="gramStart"/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я"</w:t>
            </w:r>
            <w:proofErr w:type="gramEnd"/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комиссионных" за размещение государственных заказов;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-оказания государственным служащим разного рода услуг и иных "знаков внимания";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-поездок в заграничные командировки, на отдых и лечение за счет заинтересованных в решении вопросов партнеров;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-латентного вымогательства взяток, в том числе незаконных вознаграждений, за ускоренное решение вопросов, выдачу документов;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-вымогательства взяток у водителей сотрудниками органов, обеспечивающих безопасность дорожного движения;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-устройства на работу родственников, друзей, знакомых;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- получения руководителями от подчиненных доли взяток и др.</w:t>
            </w:r>
          </w:p>
          <w:p w:rsidR="00FD471F" w:rsidRPr="00564725" w:rsidRDefault="00FD471F" w:rsidP="00564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>Наряду с традиционной формой взятки появились ее современные модификации. Вместо конверта с деньгами теперь фигурируют действия, определяющие изменения в</w:t>
            </w:r>
            <w:r>
              <w:t xml:space="preserve"> </w:t>
            </w: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имущественном положении лиц, вовлеченных в коррумпированные отношения. </w:t>
            </w:r>
          </w:p>
          <w:p w:rsidR="00E91A6D" w:rsidRPr="00E91A6D" w:rsidRDefault="00FD471F" w:rsidP="00E9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25">
              <w:rPr>
                <w:rFonts w:ascii="Times New Roman" w:hAnsi="Times New Roman" w:cs="Times New Roman"/>
                <w:sz w:val="24"/>
                <w:szCs w:val="24"/>
              </w:rPr>
              <w:t xml:space="preserve">Самые опасные формы коррупции </w:t>
            </w:r>
            <w:r w:rsidR="00E91A6D" w:rsidRPr="00E91A6D">
              <w:rPr>
                <w:rFonts w:ascii="Times New Roman" w:hAnsi="Times New Roman" w:cs="Times New Roman"/>
                <w:sz w:val="24"/>
                <w:szCs w:val="24"/>
              </w:rPr>
              <w:t>квалифицируются как уголовные преступления. К ним, прежде всего, относятся растрат</w:t>
            </w:r>
            <w:proofErr w:type="gramStart"/>
            <w:r w:rsidR="00E91A6D" w:rsidRPr="00E91A6D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="00E91A6D" w:rsidRPr="00E91A6D">
              <w:rPr>
                <w:rFonts w:ascii="Times New Roman" w:hAnsi="Times New Roman" w:cs="Times New Roman"/>
                <w:sz w:val="24"/>
                <w:szCs w:val="24"/>
              </w:rPr>
              <w:t>хищение) и взятки.</w:t>
            </w:r>
          </w:p>
          <w:p w:rsidR="00E91A6D" w:rsidRPr="00E91A6D" w:rsidRDefault="00E91A6D" w:rsidP="00E9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346">
              <w:rPr>
                <w:rFonts w:ascii="Times New Roman" w:hAnsi="Times New Roman" w:cs="Times New Roman"/>
                <w:b/>
                <w:sz w:val="24"/>
                <w:szCs w:val="24"/>
              </w:rPr>
              <w:t>Растрата</w:t>
            </w:r>
            <w:r w:rsidRPr="00E91A6D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в расходе ресурсов, доверенных должностному лицу, с личной целью. Она отличается от обычного воровства тем, что изначально лицо получает право распоряжаться ресурсами легально: от начальника, клиента и т. д. </w:t>
            </w:r>
          </w:p>
          <w:p w:rsidR="00E91A6D" w:rsidRDefault="00E91A6D" w:rsidP="00E91A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346">
              <w:rPr>
                <w:rFonts w:ascii="Times New Roman" w:hAnsi="Times New Roman" w:cs="Times New Roman"/>
                <w:b/>
                <w:sz w:val="24"/>
                <w:szCs w:val="24"/>
              </w:rPr>
              <w:t>Взятка</w:t>
            </w:r>
            <w:r w:rsidRPr="00E91A6D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разновидностью коррупции, при которой действия должностного лица заключаются в оказании каких-либо услуг физическому или юридическому лицу в обмен на предоставление последним определённой выгоды первому. В большинстве случаев, если дача взятки не является следствием вымогательства, основную выгоду от сделки получает взяткодатель.</w:t>
            </w:r>
          </w:p>
        </w:tc>
        <w:tc>
          <w:tcPr>
            <w:tcW w:w="5383" w:type="dxa"/>
            <w:gridSpan w:val="2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AEEF3" w:themeFill="accent5" w:themeFillTint="33"/>
          </w:tcPr>
          <w:p w:rsidR="00FD471F" w:rsidRPr="00FD471F" w:rsidRDefault="00FD471F" w:rsidP="00FD4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71F">
              <w:rPr>
                <w:rFonts w:ascii="Times New Roman" w:hAnsi="Times New Roman" w:cs="Times New Roman"/>
                <w:b/>
                <w:sz w:val="24"/>
                <w:szCs w:val="24"/>
              </w:rPr>
              <w:t>ЧТО ТАКОЕ КОРРУПЦИЯ?</w:t>
            </w:r>
          </w:p>
          <w:p w:rsidR="00FD471F" w:rsidRPr="00FD471F" w:rsidRDefault="00FD471F" w:rsidP="00FD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71F" w:rsidRPr="00FD471F" w:rsidRDefault="00FD471F" w:rsidP="00FD4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71F">
              <w:rPr>
                <w:rFonts w:ascii="Times New Roman" w:hAnsi="Times New Roman" w:cs="Times New Roman"/>
                <w:b/>
                <w:sz w:val="24"/>
                <w:szCs w:val="24"/>
              </w:rPr>
              <w:t>Коррупция</w:t>
            </w:r>
            <w:r w:rsidRPr="00FD471F">
              <w:rPr>
                <w:rFonts w:ascii="Times New Roman" w:hAnsi="Times New Roman" w:cs="Times New Roman"/>
                <w:sz w:val="24"/>
                <w:szCs w:val="24"/>
              </w:rPr>
              <w:t xml:space="preserve"> (от лат. </w:t>
            </w:r>
            <w:proofErr w:type="spellStart"/>
            <w:r w:rsidRPr="00FD471F">
              <w:rPr>
                <w:rFonts w:ascii="Times New Roman" w:hAnsi="Times New Roman" w:cs="Times New Roman"/>
                <w:sz w:val="24"/>
                <w:szCs w:val="24"/>
              </w:rPr>
              <w:t>corrumpere</w:t>
            </w:r>
            <w:proofErr w:type="spellEnd"/>
            <w:r w:rsidRPr="00FD471F">
              <w:rPr>
                <w:rFonts w:ascii="Times New Roman" w:hAnsi="Times New Roman" w:cs="Times New Roman"/>
                <w:sz w:val="24"/>
                <w:szCs w:val="24"/>
              </w:rPr>
              <w:t xml:space="preserve"> — «растлевать») — термин, обозначающий обычно использование должностным лицом своих властных полномочий и доверенных ему прав в целях личной выгоды, противоречащее установленным правила</w:t>
            </w:r>
            <w:proofErr w:type="gramStart"/>
            <w:r w:rsidRPr="00FD471F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FD471F">
              <w:rPr>
                <w:rFonts w:ascii="Times New Roman" w:hAnsi="Times New Roman" w:cs="Times New Roman"/>
                <w:sz w:val="24"/>
                <w:szCs w:val="24"/>
              </w:rPr>
              <w:t>законодательству). Наиболее часто термин применяется по отношению к бюрократическому аппарату и политической элите. Соответствующий термин в европейских языках обычно имеет более широкую семантику, вытекающую из первичного значения исходного латинского слова.</w:t>
            </w:r>
          </w:p>
          <w:p w:rsidR="00FD471F" w:rsidRPr="00FD471F" w:rsidRDefault="00FD471F" w:rsidP="00FD4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71F">
              <w:rPr>
                <w:rFonts w:ascii="Times New Roman" w:hAnsi="Times New Roman" w:cs="Times New Roman"/>
                <w:sz w:val="24"/>
                <w:szCs w:val="24"/>
              </w:rPr>
              <w:t>Характерным признаком коррупции является конфликт между действиями должностного лица и интересами его работодателя либо конфликт между действиями выборного лица и интересами общества. Многие виды коррупции аналогичны мошенничеству, совершаемому должностным лицом, и относятся к категории преступлений против государственной власти.</w:t>
            </w:r>
          </w:p>
          <w:p w:rsidR="00FD471F" w:rsidRDefault="00FD471F" w:rsidP="00FD4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71F">
              <w:rPr>
                <w:rFonts w:ascii="Times New Roman" w:hAnsi="Times New Roman" w:cs="Times New Roman"/>
                <w:sz w:val="24"/>
                <w:szCs w:val="24"/>
              </w:rPr>
              <w:t>Коррупции может быть подвержен любой человек, обладающий дискреционной властью — властью над распределением каких-либо не принадлежащих ему ресурсов по своему усмотрению (чиновник, депутат, судья, сотрудник правоохранительных органов,</w:t>
            </w:r>
            <w:r>
              <w:t xml:space="preserve"> </w:t>
            </w:r>
            <w:r w:rsidRPr="00FD471F">
              <w:rPr>
                <w:rFonts w:ascii="Times New Roman" w:hAnsi="Times New Roman" w:cs="Times New Roman"/>
                <w:sz w:val="24"/>
                <w:szCs w:val="24"/>
              </w:rPr>
              <w:t>администратор, экзаменатор, врачи  т.д.). Главным стимулом к коррупции является возможность получения экономической прибыли (ренты), связанной с использованием властных полномочий, а главным сдерживающим фактором — риск разоблачения и наказания.</w:t>
            </w:r>
          </w:p>
          <w:p w:rsidR="00463346" w:rsidRDefault="00463346" w:rsidP="00FD4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346" w:rsidRDefault="00463346" w:rsidP="004633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346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381250" cy="2321505"/>
                  <wp:effectExtent l="0" t="0" r="0" b="3175"/>
                  <wp:docPr id="2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2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0693" w:rsidTr="00E91A6D">
        <w:trPr>
          <w:gridAfter w:val="1"/>
          <w:wAfter w:w="599" w:type="dxa"/>
          <w:trHeight w:val="6195"/>
        </w:trPr>
        <w:tc>
          <w:tcPr>
            <w:tcW w:w="53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AEEF3" w:themeFill="accent5" w:themeFillTint="33"/>
          </w:tcPr>
          <w:p w:rsidR="00F80693" w:rsidRPr="00F80693" w:rsidRDefault="00F80693" w:rsidP="00F80693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80693">
              <w:rPr>
                <w:rFonts w:ascii="Times New Roman" w:hAnsi="Times New Roman" w:cs="Times New Roman"/>
                <w:b/>
                <w:sz w:val="30"/>
                <w:szCs w:val="30"/>
              </w:rPr>
              <w:lastRenderedPageBreak/>
              <w:t>Типология</w:t>
            </w:r>
          </w:p>
          <w:p w:rsidR="00F80693" w:rsidRPr="00F80693" w:rsidRDefault="00F80693" w:rsidP="00F806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0693">
              <w:rPr>
                <w:rFonts w:ascii="Times New Roman" w:hAnsi="Times New Roman" w:cs="Times New Roman"/>
                <w:sz w:val="30"/>
                <w:szCs w:val="30"/>
              </w:rPr>
              <w:t xml:space="preserve">Коррупцию возможно классифицировать по многим критериям: по типам взаимодействующих субъектов (граждане и мелкие служащие, фирмы и чиновники, нация и </w:t>
            </w:r>
            <w:proofErr w:type="spellStart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политическоеруководство</w:t>
            </w:r>
            <w:proofErr w:type="spellEnd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); по типу выгоды (получение прибыли или уменьшение расходов)</w:t>
            </w:r>
            <w:proofErr w:type="gramStart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;п</w:t>
            </w:r>
            <w:proofErr w:type="gramEnd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о направленности (внутренняя и внешняя); по способу взаимодействия субъектов, степени централизации, предсказуемости и т. д. В России исторически коррупция также различалась по тому, происходило ли получение неправомерных преимуществ за совершение законных действий («</w:t>
            </w:r>
            <w:proofErr w:type="gramStart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мздоимство</w:t>
            </w:r>
            <w:proofErr w:type="gramEnd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») или незаконных действий («лихоимство»).</w:t>
            </w:r>
          </w:p>
          <w:p w:rsidR="00F80693" w:rsidRPr="00F80693" w:rsidRDefault="00F80693" w:rsidP="00F806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F80693">
              <w:rPr>
                <w:rFonts w:ascii="Times New Roman" w:hAnsi="Times New Roman" w:cs="Times New Roman"/>
                <w:sz w:val="30"/>
                <w:szCs w:val="30"/>
              </w:rPr>
              <w:t xml:space="preserve">Государственная коррупция существует постольку, поскольку у чиновника имеется возможность распоряжаться не принадлежащими ему ресурсами </w:t>
            </w:r>
            <w:proofErr w:type="gramStart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за</w:t>
            </w:r>
            <w:proofErr w:type="gramEnd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478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</w:tcPr>
          <w:p w:rsidR="00F80693" w:rsidRPr="00F80693" w:rsidRDefault="00F80693" w:rsidP="00F80693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F80693">
              <w:rPr>
                <w:rFonts w:ascii="Times New Roman" w:hAnsi="Times New Roman" w:cs="Times New Roman"/>
                <w:b/>
                <w:sz w:val="30"/>
                <w:szCs w:val="30"/>
              </w:rPr>
              <w:t>Определение коррупции</w:t>
            </w:r>
          </w:p>
          <w:p w:rsidR="00F80693" w:rsidRPr="00F80693" w:rsidRDefault="00F80693" w:rsidP="00F80693">
            <w:pPr>
              <w:rPr>
                <w:rFonts w:ascii="Times New Roman" w:hAnsi="Times New Roman" w:cs="Times New Roman"/>
                <w:sz w:val="30"/>
                <w:szCs w:val="30"/>
              </w:rPr>
            </w:pPr>
            <w:proofErr w:type="gramStart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Согласно российскому законодательству, коррупция — это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</w:t>
            </w:r>
            <w:proofErr w:type="gramEnd"/>
            <w:r w:rsidRPr="00F80693">
              <w:rPr>
                <w:rFonts w:ascii="Times New Roman" w:hAnsi="Times New Roman" w:cs="Times New Roman"/>
                <w:sz w:val="30"/>
                <w:szCs w:val="30"/>
              </w:rPr>
              <w:t xml:space="preserve"> лицу другими физическими лицами; а также совершение указанных деяний от имени или в интересах юридического лица.</w:t>
            </w:r>
          </w:p>
        </w:tc>
      </w:tr>
      <w:tr w:rsidR="00F80693" w:rsidTr="00E91A6D">
        <w:trPr>
          <w:gridAfter w:val="1"/>
          <w:wAfter w:w="599" w:type="dxa"/>
          <w:trHeight w:val="2640"/>
        </w:trPr>
        <w:tc>
          <w:tcPr>
            <w:tcW w:w="53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DAEEF3" w:themeFill="accent5" w:themeFillTint="33"/>
          </w:tcPr>
          <w:p w:rsidR="00F80693" w:rsidRPr="00F80693" w:rsidRDefault="00E91A6D" w:rsidP="00F80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счет принятия (или непринятия) тех или иных решений. К таким ресурсам относятся: бюджетные средства, государственная или муниципальная собственность, государственные заказы или льготы и т.п. Но если отобрать у чиновника распределительные функции, то весь чиновничий аппарат потеряет смысл существования. Государственные служащие выступают в роли субъектов коррупционной деятельности, ибо только они обладают властными полномочиями для принятия решений и осуществления действий, ведущих к возникновению коррупционных отношений</w:t>
            </w:r>
            <w:r w:rsidRPr="00F80693">
              <w:rPr>
                <w:rFonts w:ascii="Times New Roman" w:hAnsi="Times New Roman" w:cs="Times New Roman"/>
                <w:sz w:val="30"/>
                <w:szCs w:val="30"/>
              </w:rPr>
              <w:t>.</w:t>
            </w:r>
          </w:p>
        </w:tc>
        <w:tc>
          <w:tcPr>
            <w:tcW w:w="4784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F80693" w:rsidRDefault="00F80693" w:rsidP="00F80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693" w:rsidRDefault="00F80693" w:rsidP="00F80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693" w:rsidRDefault="00F80693" w:rsidP="00F80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693" w:rsidRDefault="00F80693" w:rsidP="00F806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693"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3945255</wp:posOffset>
                  </wp:positionH>
                  <wp:positionV relativeFrom="paragraph">
                    <wp:posOffset>-245110</wp:posOffset>
                  </wp:positionV>
                  <wp:extent cx="1876425" cy="1085850"/>
                  <wp:effectExtent l="0" t="0" r="9525" b="0"/>
                  <wp:wrapNone/>
                  <wp:docPr id="14" name="Рисунок 9" descr="C:\Documents and Settings\Ростислав\Рабочий стол\буклеты\45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Ростислав\Рабочий стол\буклеты\45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764" cy="108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80693" w:rsidRPr="00F80693" w:rsidRDefault="00F80693" w:rsidP="00F806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693"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inline distT="0" distB="0" distL="0" distR="0">
                  <wp:extent cx="2619375" cy="1743075"/>
                  <wp:effectExtent l="0" t="0" r="9525" b="9525"/>
                  <wp:docPr id="17" name="Рисунок 3" descr="C:\Documents and Settings\Ростислав\Рабочий стол\буклеты\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Ростислав\Рабочий стол\буклеты\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0693"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3945255</wp:posOffset>
                  </wp:positionH>
                  <wp:positionV relativeFrom="paragraph">
                    <wp:posOffset>-420370</wp:posOffset>
                  </wp:positionV>
                  <wp:extent cx="1876425" cy="1085850"/>
                  <wp:effectExtent l="0" t="0" r="9525" b="0"/>
                  <wp:wrapNone/>
                  <wp:docPr id="16" name="Рисунок 9" descr="C:\Documents and Settings\Ростислав\Рабочий стол\буклеты\45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Ростислав\Рабочий стол\буклеты\45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764" cy="108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80693"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3945255</wp:posOffset>
                  </wp:positionH>
                  <wp:positionV relativeFrom="paragraph">
                    <wp:posOffset>-420370</wp:posOffset>
                  </wp:positionV>
                  <wp:extent cx="1876425" cy="1085850"/>
                  <wp:effectExtent l="0" t="0" r="9525" b="0"/>
                  <wp:wrapNone/>
                  <wp:docPr id="13" name="Рисунок 9" descr="C:\Documents and Settings\Ростислав\Рабочий стол\буклеты\45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Ростислав\Рабочий стол\буклеты\45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764" cy="108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80693">
              <w:rPr>
                <w:rFonts w:ascii="Times New Roman" w:hAnsi="Times New Roman" w:cs="Times New Roman"/>
                <w:b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3945255</wp:posOffset>
                  </wp:positionH>
                  <wp:positionV relativeFrom="paragraph">
                    <wp:posOffset>-420370</wp:posOffset>
                  </wp:positionV>
                  <wp:extent cx="1876425" cy="1085850"/>
                  <wp:effectExtent l="0" t="0" r="9525" b="0"/>
                  <wp:wrapNone/>
                  <wp:docPr id="12" name="Рисунок 9" descr="C:\Documents and Settings\Ростислав\Рабочий стол\буклеты\45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Ростислав\Рабочий стол\буклеты\45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764" cy="1089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66CAA" w:rsidRPr="00D66CAA" w:rsidRDefault="00D66CAA">
      <w:pPr>
        <w:rPr>
          <w:rFonts w:ascii="Times New Roman" w:hAnsi="Times New Roman" w:cs="Times New Roman"/>
          <w:sz w:val="24"/>
          <w:szCs w:val="24"/>
        </w:rPr>
      </w:pPr>
    </w:p>
    <w:sectPr w:rsidR="00D66CAA" w:rsidRPr="00D66CAA" w:rsidSect="002B41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CAA"/>
    <w:rsid w:val="000D3E1F"/>
    <w:rsid w:val="001B0692"/>
    <w:rsid w:val="002B41A7"/>
    <w:rsid w:val="003B2A8E"/>
    <w:rsid w:val="00463346"/>
    <w:rsid w:val="00564725"/>
    <w:rsid w:val="008B252A"/>
    <w:rsid w:val="00D66CAA"/>
    <w:rsid w:val="00E91A6D"/>
    <w:rsid w:val="00F80693"/>
    <w:rsid w:val="00FD4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C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B20B99-1592-4FA3-9C57-EFF517530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102</Company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2017-04-04T14:19:00Z</dcterms:created>
  <dcterms:modified xsi:type="dcterms:W3CDTF">2017-04-05T06:39:00Z</dcterms:modified>
</cp:coreProperties>
</file>